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7"/>
        <w:gridCol w:w="1006"/>
        <w:gridCol w:w="234"/>
        <w:gridCol w:w="874"/>
        <w:gridCol w:w="1214"/>
        <w:gridCol w:w="268"/>
        <w:gridCol w:w="217"/>
        <w:gridCol w:w="675"/>
        <w:gridCol w:w="170"/>
        <w:gridCol w:w="643"/>
        <w:gridCol w:w="822"/>
        <w:gridCol w:w="1146"/>
        <w:gridCol w:w="1859"/>
      </w:tblGrid>
      <w:tr w:rsidR="00803BBC" w:rsidRPr="00782768" w14:paraId="6E25F689" w14:textId="77777777" w:rsidTr="00A2765B">
        <w:trPr>
          <w:trHeight w:val="267"/>
        </w:trPr>
        <w:tc>
          <w:tcPr>
            <w:tcW w:w="4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7CDEBF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5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7A3A93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Звездан Љ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. Радојковић</w:t>
            </w:r>
          </w:p>
        </w:tc>
      </w:tr>
      <w:tr w:rsidR="00803BBC" w:rsidRPr="00782768" w14:paraId="1830F47A" w14:textId="77777777" w:rsidTr="00A2765B">
        <w:trPr>
          <w:trHeight w:val="267"/>
        </w:trPr>
        <w:tc>
          <w:tcPr>
            <w:tcW w:w="4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6FDD81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5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9181E4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Доцент</w:t>
            </w:r>
          </w:p>
        </w:tc>
      </w:tr>
      <w:tr w:rsidR="00803BBC" w:rsidRPr="00782768" w14:paraId="1BBFB29E" w14:textId="77777777" w:rsidTr="00A2765B">
        <w:trPr>
          <w:trHeight w:val="704"/>
        </w:trPr>
        <w:tc>
          <w:tcPr>
            <w:tcW w:w="4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1FAE7C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Назив институције у  којој наставник ради са пуним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5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758D6F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Факултет за пословне студије и право Универзитет „Унион - Никола Тесла“, Београд, 2021.</w:t>
            </w:r>
          </w:p>
        </w:tc>
      </w:tr>
      <w:tr w:rsidR="00803BBC" w:rsidRPr="00782768" w14:paraId="7FEFEE86" w14:textId="77777777" w:rsidTr="00A2765B">
        <w:trPr>
          <w:trHeight w:val="267"/>
        </w:trPr>
        <w:tc>
          <w:tcPr>
            <w:tcW w:w="4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342254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Ужа научна односно уметничка област</w:t>
            </w:r>
          </w:p>
        </w:tc>
        <w:tc>
          <w:tcPr>
            <w:tcW w:w="5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15BC90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Кривичноправна</w:t>
            </w:r>
          </w:p>
        </w:tc>
      </w:tr>
      <w:tr w:rsidR="00803BBC" w:rsidRPr="00782768" w14:paraId="05DE61E3" w14:textId="77777777" w:rsidTr="00A2765B">
        <w:trPr>
          <w:trHeight w:val="267"/>
        </w:trPr>
        <w:tc>
          <w:tcPr>
            <w:tcW w:w="100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9E8198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803BBC" w:rsidRPr="00782768" w14:paraId="304A4DA3" w14:textId="77777777" w:rsidTr="00A2765B">
        <w:trPr>
          <w:trHeight w:val="704"/>
        </w:trPr>
        <w:tc>
          <w:tcPr>
            <w:tcW w:w="2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5E07BF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Избор у звање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5C12C4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Година 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489DA8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D4EF33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Научна или уметничка о</w:t>
            </w:r>
            <w:r w:rsidRPr="00782768">
              <w:rPr>
                <w:rFonts w:ascii="Times New Roman" w:hAnsi="Times New Roman" w:cs="Times New Roman"/>
              </w:rPr>
              <w:t xml:space="preserve">бласт </w:t>
            </w: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E96812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803BBC" w:rsidRPr="00782768" w14:paraId="24BD87D2" w14:textId="77777777" w:rsidTr="00A2765B">
        <w:trPr>
          <w:trHeight w:val="945"/>
        </w:trPr>
        <w:tc>
          <w:tcPr>
            <w:tcW w:w="2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912A8D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1A2FE0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2021.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AB773F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Факултет за пословне студије и право Универзитет „Унион - Никола Тесла“, Београд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0A81AD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1DC93A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правна</w:t>
            </w:r>
          </w:p>
        </w:tc>
      </w:tr>
      <w:tr w:rsidR="00803BBC" w:rsidRPr="00782768" w14:paraId="4A8F5551" w14:textId="77777777" w:rsidTr="00A2765B">
        <w:trPr>
          <w:trHeight w:val="945"/>
        </w:trPr>
        <w:tc>
          <w:tcPr>
            <w:tcW w:w="2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103D49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Докторат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0BE3A1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2016.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283D40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Факултет за европске правно-</w:t>
            </w:r>
            <w:r w:rsidRPr="00782768">
              <w:rPr>
                <w:rFonts w:ascii="Times New Roman" w:hAnsi="Times New Roman" w:cs="Times New Roman"/>
                <w:lang w:val="ru-RU"/>
              </w:rPr>
              <w:t>политичке студије</w:t>
            </w:r>
            <w:r w:rsidRPr="00782768">
              <w:rPr>
                <w:rFonts w:ascii="Times New Roman" w:hAnsi="Times New Roman" w:cs="Times New Roman"/>
              </w:rPr>
              <w:t xml:space="preserve">, Универзитет „Едуконс“, </w:t>
            </w:r>
            <w:r w:rsidRPr="00782768">
              <w:rPr>
                <w:rFonts w:ascii="Times New Roman" w:hAnsi="Times New Roman" w:cs="Times New Roman"/>
                <w:lang w:val="ru-RU"/>
              </w:rPr>
              <w:t>Нови Сад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C2AF11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C311D2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 правна</w:t>
            </w:r>
          </w:p>
        </w:tc>
      </w:tr>
      <w:tr w:rsidR="00803BBC" w:rsidRPr="00782768" w14:paraId="0D9E2661" w14:textId="77777777" w:rsidTr="00A2765B">
        <w:trPr>
          <w:trHeight w:val="945"/>
        </w:trPr>
        <w:tc>
          <w:tcPr>
            <w:tcW w:w="2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C8EED2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Магистратура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7EEBCB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2010.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28AE2E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Правни факултет за привреду и правосуђе, Привредна академија, </w:t>
            </w:r>
            <w:r w:rsidRPr="00782768">
              <w:rPr>
                <w:rFonts w:ascii="Times New Roman" w:hAnsi="Times New Roman" w:cs="Times New Roman"/>
                <w:lang w:val="ru-RU"/>
              </w:rPr>
              <w:t>Нови Сад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AECFAF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625686" w14:textId="77777777" w:rsidR="00803BBC" w:rsidRPr="00B72A4D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 прав</w:t>
            </w:r>
            <w:r>
              <w:rPr>
                <w:rFonts w:ascii="Times New Roman" w:hAnsi="Times New Roman" w:cs="Times New Roman"/>
              </w:rPr>
              <w:t>na</w:t>
            </w:r>
          </w:p>
        </w:tc>
      </w:tr>
      <w:tr w:rsidR="00803BBC" w:rsidRPr="00782768" w14:paraId="34E4E492" w14:textId="77777777" w:rsidTr="00A2765B">
        <w:trPr>
          <w:trHeight w:val="704"/>
        </w:trPr>
        <w:tc>
          <w:tcPr>
            <w:tcW w:w="2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330699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90C744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1990.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395193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Правни факултет Универзитета у Новом Саду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FB2E07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Правне науке</w:t>
            </w:r>
          </w:p>
        </w:tc>
        <w:tc>
          <w:tcPr>
            <w:tcW w:w="3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2169CD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Унутрашњи послови</w:t>
            </w:r>
          </w:p>
        </w:tc>
      </w:tr>
      <w:tr w:rsidR="00803BBC" w:rsidRPr="00782768" w14:paraId="3B934085" w14:textId="77777777" w:rsidTr="00A2765B">
        <w:trPr>
          <w:trHeight w:val="267"/>
        </w:trPr>
        <w:tc>
          <w:tcPr>
            <w:tcW w:w="100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217BB2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Списак предмета за  које  је наставник акредитован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на првом или другом степену студија</w:t>
            </w:r>
          </w:p>
        </w:tc>
      </w:tr>
      <w:tr w:rsidR="00803BBC" w:rsidRPr="00782768" w14:paraId="2E06ABAF" w14:textId="77777777" w:rsidTr="00A2765B">
        <w:trPr>
          <w:trHeight w:val="66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1EF487" w14:textId="77777777" w:rsidR="00803BBC" w:rsidRPr="00782768" w:rsidRDefault="00803BBC" w:rsidP="00A2765B">
            <w:pPr>
              <w:pStyle w:val="Body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979A17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Ознака предмета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FF1CEE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Назив предмета</w:t>
            </w:r>
            <w:r w:rsidRPr="00782768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058F41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Вид наставе</w:t>
            </w:r>
          </w:p>
        </w:tc>
        <w:tc>
          <w:tcPr>
            <w:tcW w:w="2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55A4AD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 xml:space="preserve">Назив студијског програма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9B688C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В</w:t>
            </w:r>
            <w:r w:rsidRPr="00782768">
              <w:rPr>
                <w:rFonts w:ascii="Times New Roman" w:hAnsi="Times New Roman" w:cs="Times New Roman"/>
              </w:rPr>
              <w:t xml:space="preserve">рста студија </w:t>
            </w:r>
          </w:p>
        </w:tc>
      </w:tr>
      <w:tr w:rsidR="00803BBC" w:rsidRPr="00782768" w14:paraId="53955DB6" w14:textId="77777777" w:rsidTr="00A2765B">
        <w:trPr>
          <w:trHeight w:val="44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F536D5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45768C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OPO005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E1CBA7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Кривично право – општи и посебни део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4E83A2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Предавање и вежбе</w:t>
            </w:r>
          </w:p>
        </w:tc>
        <w:tc>
          <w:tcPr>
            <w:tcW w:w="2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1CC002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EFEE49E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803BBC" w:rsidRPr="00782768" w14:paraId="5CDDC6DF" w14:textId="77777777" w:rsidTr="00A2765B">
        <w:trPr>
          <w:trHeight w:val="44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38E091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0BDF29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2.02.31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7D027C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 право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D519AE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2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46D864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Безбедност</w:t>
            </w:r>
            <w:r w:rsidRPr="00782768">
              <w:rPr>
                <w:rFonts w:ascii="Times New Roman" w:hAnsi="Times New Roman" w:cs="Times New Roman"/>
              </w:rPr>
              <w:t>, Безбедност ДЛС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E8464E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803BBC" w:rsidRPr="00782768" w14:paraId="54F0F4B2" w14:textId="77777777" w:rsidTr="00A2765B">
        <w:trPr>
          <w:trHeight w:val="44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233D1E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EC7526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2.02.33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57170F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Кривично процесно право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1C75A4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2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D9CA3A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Безбедност</w:t>
            </w:r>
            <w:r w:rsidRPr="00782768">
              <w:rPr>
                <w:rFonts w:ascii="Times New Roman" w:hAnsi="Times New Roman" w:cs="Times New Roman"/>
              </w:rPr>
              <w:t>, Безбедност ДЛС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2FEF03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803BBC" w:rsidRPr="00782768" w14:paraId="2489CD81" w14:textId="77777777" w:rsidTr="00A2765B">
        <w:trPr>
          <w:trHeight w:val="44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E829C1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96A9D3" w14:textId="77777777" w:rsidR="00803BBC" w:rsidRPr="00782768" w:rsidRDefault="00803BBC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3.1.2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FE0640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>Организовани криминалитет</w:t>
            </w:r>
          </w:p>
        </w:tc>
        <w:tc>
          <w:tcPr>
            <w:tcW w:w="1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42B62B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>Вежбе</w:t>
            </w:r>
          </w:p>
        </w:tc>
        <w:tc>
          <w:tcPr>
            <w:tcW w:w="2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535F33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>Право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77D742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>МАС</w:t>
            </w:r>
          </w:p>
        </w:tc>
      </w:tr>
      <w:tr w:rsidR="00803BBC" w:rsidRPr="00782768" w14:paraId="1888A07C" w14:textId="77777777" w:rsidTr="00A2765B">
        <w:trPr>
          <w:trHeight w:val="267"/>
        </w:trPr>
        <w:tc>
          <w:tcPr>
            <w:tcW w:w="100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9D8F20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Репрезентативне референце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(минимално 5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више од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10)</w:t>
            </w:r>
          </w:p>
        </w:tc>
      </w:tr>
      <w:tr w:rsidR="00803BBC" w:rsidRPr="00782768" w14:paraId="26EFB39F" w14:textId="77777777" w:rsidTr="00A2765B">
        <w:trPr>
          <w:trHeight w:val="1668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17110" w14:textId="77777777" w:rsidR="00803BBC" w:rsidRPr="00782768" w:rsidRDefault="00803BBC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lastRenderedPageBreak/>
              <w:t>1.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DB5F9C" w14:textId="77777777" w:rsidR="00803BBC" w:rsidRPr="00782768" w:rsidRDefault="00803BBC" w:rsidP="00A2765B">
            <w:pPr>
              <w:pStyle w:val="ListParagraph"/>
              <w:tabs>
                <w:tab w:val="left" w:pos="36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Радојковић, З., (</w:t>
            </w:r>
            <w:r w:rsidRPr="00782768">
              <w:rPr>
                <w:rFonts w:ascii="Times New Roman" w:hAnsi="Times New Roman" w:cs="Times New Roman"/>
              </w:rPr>
              <w:t xml:space="preserve">2023), </w:t>
            </w:r>
            <w:r w:rsidRPr="00782768">
              <w:rPr>
                <w:rFonts w:ascii="Times New Roman" w:hAnsi="Times New Roman" w:cs="Times New Roman"/>
                <w:lang w:val="ru-RU"/>
              </w:rPr>
              <w:t>Кривичноправна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заштита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лица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која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обављају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послове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од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јавног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значаја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у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области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информисања</w:t>
            </w:r>
            <w:r w:rsidRPr="00782768">
              <w:rPr>
                <w:rFonts w:ascii="Times New Roman" w:hAnsi="Times New Roman" w:cs="Times New Roman"/>
              </w:rPr>
              <w:t>, Criminal Law Protection of Persons Who Perform Tasks of Public Importance in the Field of Information. U: VUJIČIĆ, Slađana (ur.), ANĐ</w:t>
            </w:r>
            <w:r w:rsidRPr="00782768">
              <w:rPr>
                <w:rFonts w:ascii="Times New Roman" w:hAnsi="Times New Roman" w:cs="Times New Roman"/>
                <w:lang w:val="de-DE"/>
              </w:rPr>
              <w:t>ELKOVI</w:t>
            </w:r>
            <w:r w:rsidRPr="00782768">
              <w:rPr>
                <w:rFonts w:ascii="Times New Roman" w:hAnsi="Times New Roman" w:cs="Times New Roman"/>
              </w:rPr>
              <w:t>Ć, Maja (ur.), RADOSAVLJEVIĆ, Milan (ur.). Zbornik radova. Beograd: Fakultet za informacione tehnologije i inženjerstvo: Visoka škola za poslovnu ekonomiju i preduzetništvo: Fakultet za poslovne studije i pravo; Batočina: Udruženje Patriotski blok Srbije; Lapovo: Televizija Humana TV Plus, Str. 99-116. ISBN 978-86-81400-95-1. [COBISS.SR-ID 136481289]</w:t>
            </w:r>
          </w:p>
        </w:tc>
      </w:tr>
      <w:tr w:rsidR="00803BBC" w:rsidRPr="00782768" w14:paraId="0889EC66" w14:textId="77777777" w:rsidTr="00A2765B">
        <w:trPr>
          <w:trHeight w:val="1186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AAD55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2.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687629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Радојковић Звездан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82768">
              <w:rPr>
                <w:rFonts w:ascii="Times New Roman" w:hAnsi="Times New Roman" w:cs="Times New Roman"/>
              </w:rPr>
              <w:t xml:space="preserve">Злоупотреба информационо-комуникацијских технологија у сврху терористичких активности, </w:t>
            </w:r>
            <w:r w:rsidRPr="00782768">
              <w:rPr>
                <w:rFonts w:ascii="Times New Roman" w:hAnsi="Times New Roman" w:cs="Times New Roman"/>
                <w:lang w:val="ru-RU"/>
              </w:rPr>
              <w:t>Међународна конференција Примена нових технологија у менаџменту и економији</w:t>
            </w:r>
            <w:r w:rsidRPr="00782768">
              <w:rPr>
                <w:rFonts w:ascii="Times New Roman" w:hAnsi="Times New Roman" w:cs="Times New Roman"/>
              </w:rPr>
              <w:t>, Факултет за пословне студије и право Универзитета „Унион - Никола Тесла” : Факултет за информационе технологије и инжењерство Универзитета "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Унион </w:t>
            </w:r>
            <w:r w:rsidRPr="00782768">
              <w:rPr>
                <w:rFonts w:ascii="Times New Roman" w:hAnsi="Times New Roman" w:cs="Times New Roman"/>
              </w:rPr>
              <w:t>- Никола Тесла",2022, ISBN - 978-86-81400-71-5, COBISS.SR-ID - 69488905</w:t>
            </w:r>
          </w:p>
        </w:tc>
      </w:tr>
      <w:tr w:rsidR="00803BBC" w:rsidRPr="00782768" w14:paraId="2592E5A7" w14:textId="77777777" w:rsidTr="00A2765B">
        <w:trPr>
          <w:trHeight w:val="945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EAEF1" w14:textId="77777777" w:rsidR="00803BBC" w:rsidRPr="00782768" w:rsidRDefault="00803BBC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CA1BA2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Марковић, </w:t>
            </w:r>
            <w:r w:rsidRPr="00782768">
              <w:rPr>
                <w:rFonts w:ascii="Times New Roman" w:hAnsi="Times New Roman" w:cs="Times New Roman"/>
                <w:lang w:val="ru-RU"/>
              </w:rPr>
              <w:t>Дарко</w:t>
            </w:r>
            <w:r w:rsidRPr="00782768">
              <w:rPr>
                <w:rFonts w:ascii="Times New Roman" w:hAnsi="Times New Roman" w:cs="Times New Roman"/>
              </w:rPr>
              <w:t xml:space="preserve">, Достић, Синиша,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Радојковић,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Звездан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.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en-US"/>
              </w:rPr>
              <w:t>Criminal-law and criminalistics aspects of distinguishing people smuggling from human trafficking, International journal of economics and law [</w:t>
            </w:r>
            <w:r w:rsidRPr="00782768">
              <w:rPr>
                <w:rFonts w:ascii="Times New Roman" w:hAnsi="Times New Roman" w:cs="Times New Roman"/>
              </w:rPr>
              <w:t xml:space="preserve">Електронски извор]. - ISSN 2683-3409 (vol. 9, no. 25, 2019, Str. 121-127), 2019, COBISS.SR-ID - 512819357 </w:t>
            </w:r>
            <w:hyperlink r:id="rId4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  <w:lang w:val="en-US"/>
                </w:rPr>
                <w:t>http://media3.novi.economicsandlaw.org/2017/07/Vol25/05-IJEAL-25.pdf</w:t>
              </w:r>
            </w:hyperlink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803BBC" w:rsidRPr="00782768" w14:paraId="7E3F36E2" w14:textId="77777777" w:rsidTr="00A2765B">
        <w:trPr>
          <w:trHeight w:val="945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0FC4E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4.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5BFE7F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Радојковић,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Звездан</w:t>
            </w:r>
            <w:r w:rsidRPr="00782768">
              <w:rPr>
                <w:rFonts w:ascii="Times New Roman" w:hAnsi="Times New Roman" w:cs="Times New Roman"/>
              </w:rPr>
              <w:t xml:space="preserve">, </w:t>
            </w:r>
            <w:r w:rsidRPr="00782768">
              <w:rPr>
                <w:rFonts w:ascii="Times New Roman" w:hAnsi="Times New Roman" w:cs="Times New Roman"/>
                <w:lang w:val="ru-RU"/>
              </w:rPr>
              <w:t>Петковић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Никола</w:t>
            </w:r>
            <w:r w:rsidRPr="00782768">
              <w:rPr>
                <w:rFonts w:ascii="Times New Roman" w:hAnsi="Times New Roman" w:cs="Times New Roman"/>
              </w:rPr>
              <w:t xml:space="preserve">,  </w:t>
            </w:r>
            <w:r w:rsidRPr="00782768">
              <w:rPr>
                <w:rFonts w:ascii="Times New Roman" w:hAnsi="Times New Roman" w:cs="Times New Roman"/>
                <w:lang w:val="ru-RU"/>
              </w:rPr>
              <w:t>Потребе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и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могућности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третмана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учинилаца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кривичних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дела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против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полних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слобода</w:t>
            </w:r>
            <w:r w:rsidRPr="00782768">
              <w:rPr>
                <w:rFonts w:ascii="Times New Roman" w:hAnsi="Times New Roman" w:cs="Times New Roman"/>
              </w:rPr>
              <w:t xml:space="preserve">, Belgrades school of defectology. - ISSN 0354-8759 (God. 23, br. 2, 2017, str. 71-90), 2017, COBISS.SR-ID – 240364044, </w:t>
            </w:r>
            <w:hyperlink r:id="rId5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  <w:lang w:val="en-US"/>
                </w:rPr>
                <w:t>https://www.belgradeschool.com/uploads/4/6/5/1/46514917/radojkovic___petkovic.pdf</w:t>
              </w:r>
            </w:hyperlink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803BBC" w:rsidRPr="00782768" w14:paraId="60078BB4" w14:textId="77777777" w:rsidTr="00A2765B">
        <w:trPr>
          <w:trHeight w:val="945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979C1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5.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30D27C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Радојковић,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Звездан</w:t>
            </w:r>
            <w:r w:rsidRPr="00782768">
              <w:rPr>
                <w:rFonts w:ascii="Times New Roman" w:hAnsi="Times New Roman" w:cs="Times New Roman"/>
              </w:rPr>
              <w:t xml:space="preserve">, Петковић, </w:t>
            </w:r>
            <w:r w:rsidRPr="00782768">
              <w:rPr>
                <w:rFonts w:ascii="Times New Roman" w:hAnsi="Times New Roman" w:cs="Times New Roman"/>
                <w:lang w:val="ru-RU"/>
              </w:rPr>
              <w:t>Никола</w:t>
            </w:r>
            <w:r w:rsidRPr="00782768">
              <w:rPr>
                <w:rFonts w:ascii="Times New Roman" w:hAnsi="Times New Roman" w:cs="Times New Roman"/>
              </w:rPr>
              <w:t xml:space="preserve">, </w:t>
            </w:r>
            <w:r w:rsidRPr="00782768">
              <w:rPr>
                <w:rFonts w:ascii="Times New Roman" w:hAnsi="Times New Roman" w:cs="Times New Roman"/>
                <w:lang w:val="ru-RU"/>
              </w:rPr>
              <w:t>Влајнић</w:t>
            </w:r>
            <w:r w:rsidRPr="00782768">
              <w:rPr>
                <w:rFonts w:ascii="Times New Roman" w:hAnsi="Times New Roman" w:cs="Times New Roman"/>
              </w:rPr>
              <w:t xml:space="preserve">, Светислав, Zakon o sprečavanju nasilja u porodici - ograničenja i rizici, Belgrades school of defectology. - ISSN 0354-8759 (Vol. 23, no. 1, 2017, str. 69-84), 2017, COBISS.SR-ID – 233222924, </w:t>
            </w:r>
            <w:hyperlink r:id="rId6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  <w:lang w:val="en-US"/>
                </w:rPr>
                <w:t>https://www.belgradeschool.com/uploads/4/6/5/1/46514917/radojkovic_et_al._1.pdf</w:t>
              </w:r>
            </w:hyperlink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803BBC" w:rsidRPr="00782768" w14:paraId="011D45C5" w14:textId="77777777" w:rsidTr="00A2765B">
        <w:trPr>
          <w:trHeight w:val="704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75C1F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6.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E5E20A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Павловић, Зоран,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Радојковић,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Звездан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,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Сексуално насиље у затворима</w:t>
            </w:r>
            <w:r w:rsidRPr="00782768">
              <w:rPr>
                <w:rFonts w:ascii="Times New Roman" w:hAnsi="Times New Roman" w:cs="Times New Roman"/>
              </w:rPr>
              <w:t xml:space="preserve">,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Војно дело </w:t>
            </w:r>
            <w:r w:rsidRPr="00782768">
              <w:rPr>
                <w:rFonts w:ascii="Times New Roman" w:hAnsi="Times New Roman" w:cs="Times New Roman"/>
              </w:rPr>
              <w:t>: орган Министарства народне одбране ФНРЈ. - ISSN 0042-8426 (Год. 68, бр. 2, 2016, стр. 72-83), 2016, COBISS.SR-ID - 229009420</w:t>
            </w:r>
          </w:p>
        </w:tc>
      </w:tr>
      <w:tr w:rsidR="00803BBC" w:rsidRPr="00782768" w14:paraId="5ADAF4BD" w14:textId="77777777" w:rsidTr="00A2765B">
        <w:trPr>
          <w:trHeight w:val="463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A4984" w14:textId="77777777" w:rsidR="00803BBC" w:rsidRPr="00782768" w:rsidRDefault="00803BBC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B33A93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Радојковић, З.,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Скакавац</w:t>
            </w:r>
            <w:r w:rsidRPr="00782768">
              <w:rPr>
                <w:rFonts w:ascii="Times New Roman" w:hAnsi="Times New Roman" w:cs="Times New Roman"/>
              </w:rPr>
              <w:t>, З., (2019) “Aktuelni trendovi u oblasti visokotehnološkog kriminala u Republici Srbiji,” Kultura polisa, br. 39, godina XVI, UDK 004.7:3/.7 (487.11).</w:t>
            </w:r>
          </w:p>
        </w:tc>
      </w:tr>
      <w:tr w:rsidR="00803BBC" w:rsidRPr="00782768" w14:paraId="508CAFDE" w14:textId="77777777" w:rsidTr="00A2765B">
        <w:trPr>
          <w:trHeight w:val="704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BE09C" w14:textId="77777777" w:rsidR="00803BBC" w:rsidRPr="00782768" w:rsidRDefault="00803BBC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14945E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Триван, Драган,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 xml:space="preserve">Радојковић, </w:t>
            </w: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Звездан</w:t>
            </w:r>
            <w:r w:rsidRPr="00782768">
              <w:rPr>
                <w:rFonts w:ascii="Times New Roman" w:hAnsi="Times New Roman" w:cs="Times New Roman"/>
              </w:rPr>
              <w:t>, Кисић, Мила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, Private security in Serbia = enactment and amending of the legislation, </w:t>
            </w:r>
            <w:r w:rsidRPr="00782768">
              <w:rPr>
                <w:rFonts w:ascii="Times New Roman" w:hAnsi="Times New Roman" w:cs="Times New Roman"/>
              </w:rPr>
              <w:t xml:space="preserve">Приватна безбедност во </w:t>
            </w:r>
            <w:r w:rsidRPr="00782768">
              <w:rPr>
                <w:rFonts w:ascii="Times New Roman" w:hAnsi="Times New Roman" w:cs="Times New Roman"/>
                <w:lang w:val="it-IT"/>
              </w:rPr>
              <w:t xml:space="preserve">XXI </w:t>
            </w:r>
            <w:r w:rsidRPr="00782768">
              <w:rPr>
                <w:rFonts w:ascii="Times New Roman" w:hAnsi="Times New Roman" w:cs="Times New Roman"/>
              </w:rPr>
              <w:t xml:space="preserve">век : искуства и предизвици 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= Private security in the 21st century : experiences and challenges (str. 55-66), 2016, COBISS.SR-ID </w:t>
            </w:r>
            <w:r w:rsidRPr="00782768">
              <w:rPr>
                <w:rFonts w:ascii="Times New Roman" w:hAnsi="Times New Roman" w:cs="Times New Roman"/>
              </w:rPr>
              <w:t>– 512433821</w:t>
            </w:r>
          </w:p>
        </w:tc>
      </w:tr>
      <w:tr w:rsidR="00803BBC" w:rsidRPr="00782768" w14:paraId="55AC2C63" w14:textId="77777777" w:rsidTr="00A2765B">
        <w:trPr>
          <w:trHeight w:val="702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43A9B2" w14:textId="77777777" w:rsidR="00803BBC" w:rsidRPr="00782768" w:rsidRDefault="00803BBC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9.</w:t>
            </w:r>
          </w:p>
        </w:tc>
        <w:tc>
          <w:tcPr>
            <w:tcW w:w="91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D1E787" w14:textId="77777777" w:rsidR="00803BBC" w:rsidRPr="00782768" w:rsidRDefault="00803BBC" w:rsidP="00A2765B">
            <w:pPr>
              <w:spacing w:line="240" w:lineRule="atLeast"/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Vasiljević Veljković </w:t>
            </w:r>
            <w:r w:rsidRPr="00782768">
              <w:rPr>
                <w:rFonts w:eastAsia="Calibri"/>
                <w:color w:val="000000"/>
                <w:sz w:val="20"/>
                <w:szCs w:val="20"/>
                <w:lang w:val="de-DE"/>
              </w:rPr>
              <w:t>T., Kosti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>ć B.,</w:t>
            </w:r>
            <w:r w:rsidRPr="0078276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Radojković Z.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>, Đurišić R., Janković M.,  Izveštaj o radu Stalne radne grupe za bezbednost novinara 2017 – 2021, OEBS Organizacija za evropsku bezbednost i saradnju, 2021., </w:t>
            </w:r>
            <w:hyperlink r:id="rId7" w:history="1">
              <w:r w:rsidRPr="00782768">
                <w:rPr>
                  <w:rStyle w:val="Hyperlink"/>
                  <w:rFonts w:eastAsia="Calibri"/>
                  <w:color w:val="000000"/>
                  <w:sz w:val="20"/>
                  <w:szCs w:val="20"/>
                  <w:u w:color="0000FF"/>
                </w:rPr>
                <w:t>https://www.osce.org/files/f/documents/7/5/545788.pdf</w:t>
              </w:r>
            </w:hyperlink>
          </w:p>
        </w:tc>
      </w:tr>
      <w:tr w:rsidR="00803BBC" w:rsidRPr="00782768" w14:paraId="48CCE23E" w14:textId="77777777" w:rsidTr="00A2765B">
        <w:trPr>
          <w:trHeight w:val="267"/>
        </w:trPr>
        <w:tc>
          <w:tcPr>
            <w:tcW w:w="100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2FC607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03BBC" w:rsidRPr="00782768" w14:paraId="4F05E72D" w14:textId="77777777" w:rsidTr="00A2765B">
        <w:trPr>
          <w:trHeight w:val="267"/>
        </w:trPr>
        <w:tc>
          <w:tcPr>
            <w:tcW w:w="45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104D58" w14:textId="77777777" w:rsidR="00803BBC" w:rsidRPr="0067006C" w:rsidRDefault="00803BBC" w:rsidP="00A2765B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  <w:r w:rsidRPr="0067006C">
              <w:rPr>
                <w:rFonts w:ascii="Times New Roman" w:hAnsi="Times New Roman" w:cs="Times New Roman"/>
                <w:color w:val="auto"/>
              </w:rPr>
              <w:t>Укупан број цитата</w:t>
            </w:r>
          </w:p>
        </w:tc>
        <w:tc>
          <w:tcPr>
            <w:tcW w:w="5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42D97" w14:textId="77777777" w:rsidR="00803BBC" w:rsidRPr="00793CFD" w:rsidRDefault="00803BBC" w:rsidP="00A2765B">
            <w:pPr>
              <w:rPr>
                <w:sz w:val="20"/>
                <w:szCs w:val="20"/>
                <w:lang w:val="sr-Latn-RS"/>
              </w:rPr>
            </w:pPr>
            <w:r w:rsidRPr="0067006C">
              <w:rPr>
                <w:rFonts w:ascii="Helvetica Neue" w:hAnsi="Helvetica Neue"/>
                <w:color w:val="1D2228"/>
                <w:sz w:val="20"/>
                <w:szCs w:val="20"/>
                <w:shd w:val="clear" w:color="auto" w:fill="FFFFFF"/>
              </w:rPr>
              <w:t> 22            </w:t>
            </w:r>
            <w:hyperlink r:id="rId8" w:tgtFrame="_blank" w:history="1">
              <w:r w:rsidRPr="0067006C">
                <w:rPr>
                  <w:rFonts w:ascii="Helvetica Neue" w:hAnsi="Helvetica Neue"/>
                  <w:color w:val="196AD4"/>
                  <w:sz w:val="20"/>
                  <w:szCs w:val="20"/>
                  <w:u w:val="single"/>
                  <w:shd w:val="clear" w:color="auto" w:fill="FFFFFF"/>
                </w:rPr>
                <w:t>https://scholar.google.com/scholar?hl=sr&amp;as_sdt=0%2C5&amp;q=zvezdan+radojkovi%C4%87&amp;btnG=</w:t>
              </w:r>
            </w:hyperlink>
          </w:p>
        </w:tc>
      </w:tr>
      <w:tr w:rsidR="00803BBC" w:rsidRPr="00782768" w14:paraId="1BE4E2CC" w14:textId="77777777" w:rsidTr="00A2765B">
        <w:trPr>
          <w:trHeight w:val="267"/>
        </w:trPr>
        <w:tc>
          <w:tcPr>
            <w:tcW w:w="45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8283B6" w14:textId="77777777" w:rsidR="00803BBC" w:rsidRPr="0067006C" w:rsidRDefault="00803BBC" w:rsidP="00A2765B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  <w:r w:rsidRPr="0067006C">
              <w:rPr>
                <w:rFonts w:ascii="Times New Roman" w:hAnsi="Times New Roman" w:cs="Times New Roman"/>
                <w:color w:val="auto"/>
              </w:rPr>
              <w:t>Укупан број радова са SCI (SSCI) листе</w:t>
            </w:r>
          </w:p>
        </w:tc>
        <w:tc>
          <w:tcPr>
            <w:tcW w:w="5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3B935" w14:textId="77777777" w:rsidR="00803BBC" w:rsidRPr="001D5859" w:rsidRDefault="00803BBC" w:rsidP="00A2765B">
            <w:pPr>
              <w:rPr>
                <w:sz w:val="20"/>
                <w:szCs w:val="20"/>
                <w:lang w:val="sr-Cyrl-RS"/>
              </w:rPr>
            </w:pPr>
            <w:r w:rsidRPr="00FA2D73">
              <w:rPr>
                <w:sz w:val="20"/>
                <w:szCs w:val="20"/>
                <w:lang w:val="sr-Latn-RS"/>
              </w:rPr>
              <w:t xml:space="preserve">Erih +: 1 </w:t>
            </w:r>
          </w:p>
        </w:tc>
      </w:tr>
      <w:tr w:rsidR="00803BBC" w:rsidRPr="00782768" w14:paraId="38AA1904" w14:textId="77777777" w:rsidTr="00A2765B">
        <w:trPr>
          <w:trHeight w:val="222"/>
        </w:trPr>
        <w:tc>
          <w:tcPr>
            <w:tcW w:w="45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DD7CF5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lastRenderedPageBreak/>
              <w:t>Тренутно учешће на пројектима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0F9C77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Домаћи 1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3F27CC9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Међународни 1</w:t>
            </w:r>
          </w:p>
        </w:tc>
      </w:tr>
      <w:tr w:rsidR="00803BBC" w:rsidRPr="00782768" w14:paraId="6B9ED84E" w14:textId="77777777" w:rsidTr="00A2765B">
        <w:trPr>
          <w:trHeight w:val="1199"/>
        </w:trPr>
        <w:tc>
          <w:tcPr>
            <w:tcW w:w="3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8E7ACD" w14:textId="77777777" w:rsidR="00803BBC" w:rsidRPr="00782768" w:rsidRDefault="00803BBC" w:rsidP="00A2765B">
            <w:pPr>
              <w:pStyle w:val="Body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70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0A0E33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eastAsia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Тренинг „Introduction to EU Course“, 12-15-09.2017. </w:t>
            </w:r>
            <w:r w:rsidRPr="00782768">
              <w:rPr>
                <w:rFonts w:ascii="Times New Roman" w:hAnsi="Times New Roman" w:cs="Times New Roman"/>
                <w:lang w:val="ru-RU"/>
              </w:rPr>
              <w:t>у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организацији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Владе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Краљевине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Шведске</w:t>
            </w:r>
            <w:r w:rsidRPr="00782768">
              <w:rPr>
                <w:rFonts w:ascii="Times New Roman" w:hAnsi="Times New Roman" w:cs="Times New Roman"/>
              </w:rPr>
              <w:t>, МУП Србије, имплементицаони  партнер IMG i SEE.</w:t>
            </w:r>
            <w:r w:rsidRPr="00782768">
              <w:rPr>
                <w:rFonts w:ascii="Times New Roman" w:hAnsi="Times New Roman" w:cs="Times New Roman"/>
              </w:rPr>
              <w:tab/>
            </w:r>
          </w:p>
          <w:p w14:paraId="0DCF7A98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 xml:space="preserve">Тренинг„Change and leadrship executive training courses, 10.03-12.05.2018. </w:t>
            </w:r>
            <w:r w:rsidRPr="00782768">
              <w:rPr>
                <w:rFonts w:ascii="Times New Roman" w:hAnsi="Times New Roman" w:cs="Times New Roman"/>
                <w:lang w:val="ru-RU"/>
              </w:rPr>
              <w:t>у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организацији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Владе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Краљевине</w:t>
            </w:r>
            <w:r w:rsidRPr="00782768">
              <w:rPr>
                <w:rFonts w:ascii="Times New Roman" w:hAnsi="Times New Roman" w:cs="Times New Roman"/>
              </w:rPr>
              <w:t xml:space="preserve"> </w:t>
            </w:r>
            <w:r w:rsidRPr="00782768">
              <w:rPr>
                <w:rFonts w:ascii="Times New Roman" w:hAnsi="Times New Roman" w:cs="Times New Roman"/>
                <w:lang w:val="ru-RU"/>
              </w:rPr>
              <w:t>Шведске</w:t>
            </w:r>
            <w:r w:rsidRPr="00782768">
              <w:rPr>
                <w:rFonts w:ascii="Times New Roman" w:hAnsi="Times New Roman" w:cs="Times New Roman"/>
              </w:rPr>
              <w:t>, МУП Србије, имплементицаони  партнер IMG i SEE.</w:t>
            </w:r>
          </w:p>
        </w:tc>
      </w:tr>
      <w:tr w:rsidR="00803BBC" w:rsidRPr="00782768" w14:paraId="0A12CBC3" w14:textId="77777777" w:rsidTr="00A2765B">
        <w:trPr>
          <w:trHeight w:val="1910"/>
        </w:trPr>
        <w:tc>
          <w:tcPr>
            <w:tcW w:w="100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7DD264A" w14:textId="77777777" w:rsidR="00803BBC" w:rsidRPr="00782768" w:rsidRDefault="00803BBC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</w:rPr>
              <w:t>Други подаци које сматрате релевантним</w:t>
            </w:r>
            <w:r w:rsidRPr="00782768">
              <w:rPr>
                <w:rFonts w:ascii="Times New Roman" w:hAnsi="Times New Roman" w:cs="Times New Roman"/>
              </w:rPr>
              <w:t xml:space="preserve">:  Учешће у пројекту „ Унапређење права жртава и сведока кривичних дела у Републици Србији, од 2017. године,  као члан Управног одбора испред МУПа РС, </w:t>
            </w:r>
            <w:r w:rsidRPr="00782768">
              <w:rPr>
                <w:rFonts w:ascii="Times New Roman" w:hAnsi="Times New Roman" w:cs="Times New Roman"/>
                <w:lang w:val="ru-RU"/>
              </w:rPr>
              <w:t>корисник Министарство правде</w:t>
            </w:r>
            <w:r w:rsidRPr="00782768">
              <w:rPr>
                <w:rFonts w:ascii="Times New Roman" w:hAnsi="Times New Roman" w:cs="Times New Roman"/>
              </w:rPr>
              <w:t xml:space="preserve">, имплементациони партнер Мисија ОЕБСа у Србији. </w:t>
            </w:r>
            <w:r w:rsidRPr="00782768">
              <w:rPr>
                <w:rFonts w:ascii="Times New Roman" w:hAnsi="Times New Roman" w:cs="Times New Roman"/>
                <w:lang w:val="ru-RU"/>
              </w:rPr>
              <w:t>Учешће у раду Комисје за полагање стручних испита у Министарству унутршњих послова</w:t>
            </w:r>
            <w:r w:rsidRPr="00782768">
              <w:rPr>
                <w:rFonts w:ascii="Times New Roman" w:hAnsi="Times New Roman" w:cs="Times New Roman"/>
              </w:rPr>
              <w:t xml:space="preserve">, од 2016. године као председник Комисије и испитивач на предмету „Кривично право и кривични поступак. “Ангажован у раду Покрајинског Савета за безбедност као члан испред МУП-а РС, од 2018. године.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Ангажован у раду Радне групе за израду Националне стратегије за борбу против високотехнолошког криминала и АП од </w:t>
            </w:r>
            <w:r w:rsidRPr="00782768">
              <w:rPr>
                <w:rFonts w:ascii="Times New Roman" w:hAnsi="Times New Roman" w:cs="Times New Roman"/>
              </w:rPr>
              <w:t xml:space="preserve">2019-2023., од 2018. </w:t>
            </w:r>
            <w:r w:rsidRPr="00782768">
              <w:rPr>
                <w:rFonts w:ascii="Times New Roman" w:hAnsi="Times New Roman" w:cs="Times New Roman"/>
                <w:lang w:val="ru-RU"/>
              </w:rPr>
              <w:t>године као председник радне групе</w:t>
            </w:r>
            <w:r w:rsidRPr="00782768">
              <w:rPr>
                <w:rFonts w:ascii="Times New Roman" w:hAnsi="Times New Roman" w:cs="Times New Roman"/>
              </w:rPr>
              <w:t>.</w:t>
            </w:r>
            <w:r w:rsidRPr="00782768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</w:p>
        </w:tc>
      </w:tr>
    </w:tbl>
    <w:p w14:paraId="0E1FBA61" w14:textId="77777777" w:rsidR="00803BBC" w:rsidRPr="00782768" w:rsidRDefault="00803BBC" w:rsidP="00803BBC">
      <w:pPr>
        <w:pStyle w:val="Body"/>
        <w:rPr>
          <w:rFonts w:ascii="Times New Roman" w:hAnsi="Times New Roman" w:cs="Times New Roman"/>
        </w:rPr>
      </w:pPr>
    </w:p>
    <w:p w14:paraId="738EAECB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97"/>
    <w:rsid w:val="00053FE3"/>
    <w:rsid w:val="00754681"/>
    <w:rsid w:val="00803BBC"/>
    <w:rsid w:val="00D44E97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B34449-2190-4A73-B7C5-D28B875D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03BB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03BBC"/>
    <w:rPr>
      <w:u w:val="single"/>
    </w:rPr>
  </w:style>
  <w:style w:type="paragraph" w:customStyle="1" w:styleId="Body">
    <w:name w:val="Body"/>
    <w:rsid w:val="00803BBC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ListParagraph">
    <w:name w:val="List Paragraph"/>
    <w:qFormat/>
    <w:rsid w:val="00803BBC"/>
    <w:pPr>
      <w:spacing w:after="120" w:line="264" w:lineRule="auto"/>
      <w:ind w:left="720"/>
    </w:pPr>
    <w:rPr>
      <w:rFonts w:ascii="Calibri" w:eastAsia="Calibri" w:hAnsi="Calibri" w:cs="Calibri"/>
      <w:color w:val="000000"/>
      <w:kern w:val="0"/>
      <w:sz w:val="20"/>
      <w:szCs w:val="20"/>
      <w:u w:color="000000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m/scholar?hl=sr&amp;as_sdt=0%2C5&amp;q=zvezdan+radojkovi%C4%87&amp;btnG=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sce.org/files/f/documents/7/5/545788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elgradeschool.com/uploads/4/6/5/1/46514917/radojkovic_et_al._1.pdf" TargetMode="External"/><Relationship Id="rId5" Type="http://schemas.openxmlformats.org/officeDocument/2006/relationships/hyperlink" Target="https://www.belgradeschool.com/uploads/4/6/5/1/46514917/radojkovic___petkovic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media3.novi.economicsandlaw.org/2017/07/Vol25/05-IJEAL-25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5261</Characters>
  <Application>Microsoft Office Word</Application>
  <DocSecurity>0</DocSecurity>
  <Lines>43</Lines>
  <Paragraphs>12</Paragraphs>
  <ScaleCrop>false</ScaleCrop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2024-10-25T15:43:00Z</dcterms:created>
  <dcterms:modified xsi:type="dcterms:W3CDTF">2024-10-25T15:43:00Z</dcterms:modified>
</cp:coreProperties>
</file>